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3C57863F" w14:textId="575669F4" w:rsidR="00B83878" w:rsidRDefault="00FA098B" w:rsidP="008F6DC8">
      <w:pPr>
        <w:spacing w:after="200" w:line="276" w:lineRule="auto"/>
        <w:jc w:val="both"/>
        <w:rPr>
          <w:rFonts w:ascii="Arial" w:hAnsi="Arial" w:cs="Arial"/>
          <w:b/>
          <w:color w:val="002060"/>
          <w:sz w:val="28"/>
        </w:rPr>
      </w:pPr>
      <w:bookmarkStart w:id="0" w:name="_Hlk134605663"/>
      <w:bookmarkStart w:id="1" w:name="_Hlk134614697"/>
      <w:bookmarkStart w:id="2" w:name="_GoBack"/>
      <w:r>
        <w:rPr>
          <w:rFonts w:ascii="Arial" w:hAnsi="Arial" w:cs="Arial"/>
          <w:b/>
          <w:color w:val="002060"/>
          <w:sz w:val="28"/>
        </w:rPr>
        <w:t>Потребность в работниках</w:t>
      </w:r>
      <w:r w:rsidR="003211B6">
        <w:rPr>
          <w:rFonts w:ascii="Arial" w:hAnsi="Arial" w:cs="Arial"/>
          <w:b/>
          <w:color w:val="002060"/>
          <w:sz w:val="28"/>
        </w:rPr>
        <w:t xml:space="preserve"> в </w:t>
      </w:r>
      <w:r w:rsidR="00AB413A">
        <w:rPr>
          <w:rFonts w:ascii="Arial" w:hAnsi="Arial" w:cs="Arial"/>
          <w:b/>
          <w:color w:val="002060"/>
          <w:sz w:val="28"/>
        </w:rPr>
        <w:t>Забайкальском</w:t>
      </w:r>
      <w:r w:rsidR="008150E5">
        <w:rPr>
          <w:rFonts w:ascii="Arial" w:hAnsi="Arial" w:cs="Arial"/>
          <w:b/>
          <w:color w:val="002060"/>
          <w:sz w:val="28"/>
        </w:rPr>
        <w:t xml:space="preserve"> крае</w:t>
      </w:r>
      <w:r w:rsidR="003211B6">
        <w:rPr>
          <w:rFonts w:ascii="Arial" w:hAnsi="Arial" w:cs="Arial"/>
          <w:b/>
          <w:color w:val="002060"/>
          <w:sz w:val="28"/>
        </w:rPr>
        <w:t xml:space="preserve"> вырос</w:t>
      </w:r>
      <w:r>
        <w:rPr>
          <w:rFonts w:ascii="Arial" w:hAnsi="Arial" w:cs="Arial"/>
          <w:b/>
          <w:color w:val="002060"/>
          <w:sz w:val="28"/>
        </w:rPr>
        <w:t>ла</w:t>
      </w:r>
      <w:r w:rsidR="003211B6">
        <w:rPr>
          <w:rFonts w:ascii="Arial" w:hAnsi="Arial" w:cs="Arial"/>
          <w:b/>
          <w:color w:val="002060"/>
          <w:sz w:val="28"/>
        </w:rPr>
        <w:t xml:space="preserve"> на </w:t>
      </w:r>
      <w:r w:rsidR="008150E5">
        <w:rPr>
          <w:rFonts w:ascii="Arial" w:hAnsi="Arial" w:cs="Arial"/>
          <w:b/>
          <w:color w:val="002060"/>
          <w:sz w:val="28"/>
        </w:rPr>
        <w:t>10</w:t>
      </w:r>
      <w:r w:rsidR="003211B6">
        <w:rPr>
          <w:rFonts w:ascii="Arial" w:hAnsi="Arial" w:cs="Arial"/>
          <w:b/>
          <w:color w:val="002060"/>
          <w:sz w:val="28"/>
        </w:rPr>
        <w:t>% за месяц</w:t>
      </w:r>
      <w:r w:rsidR="00AB413A">
        <w:rPr>
          <w:rFonts w:ascii="Arial" w:hAnsi="Arial" w:cs="Arial"/>
          <w:b/>
          <w:color w:val="002060"/>
          <w:sz w:val="28"/>
        </w:rPr>
        <w:t xml:space="preserve"> </w:t>
      </w:r>
    </w:p>
    <w:p w14:paraId="619E00F5" w14:textId="034805D7" w:rsidR="00F86718" w:rsidRPr="00D45B86" w:rsidRDefault="00AB413A" w:rsidP="008F6DC8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Чита</w:t>
      </w:r>
      <w:r w:rsidR="0026481E" w:rsidRPr="00E554D7">
        <w:rPr>
          <w:rFonts w:ascii="Arial" w:hAnsi="Arial" w:cs="Arial"/>
          <w:b/>
        </w:rPr>
        <w:t xml:space="preserve">, </w:t>
      </w:r>
      <w:r w:rsidR="008150E5">
        <w:rPr>
          <w:rFonts w:ascii="Arial" w:hAnsi="Arial" w:cs="Arial"/>
          <w:b/>
        </w:rPr>
        <w:t xml:space="preserve">10 </w:t>
      </w:r>
      <w:r w:rsidR="003211B6">
        <w:rPr>
          <w:rFonts w:ascii="Arial" w:hAnsi="Arial" w:cs="Arial"/>
          <w:b/>
        </w:rPr>
        <w:t>мая</w:t>
      </w:r>
      <w:r w:rsidR="001D7EF2" w:rsidRPr="00E554D7">
        <w:rPr>
          <w:rFonts w:ascii="Arial" w:hAnsi="Arial" w:cs="Arial"/>
          <w:b/>
        </w:rPr>
        <w:t xml:space="preserve"> 202</w:t>
      </w:r>
      <w:r w:rsidR="004B12ED">
        <w:rPr>
          <w:rFonts w:ascii="Arial" w:hAnsi="Arial" w:cs="Arial"/>
          <w:b/>
        </w:rPr>
        <w:t>3</w:t>
      </w:r>
      <w:r w:rsidR="001D7EF2" w:rsidRPr="00E554D7">
        <w:rPr>
          <w:rFonts w:ascii="Arial" w:hAnsi="Arial" w:cs="Arial"/>
          <w:b/>
        </w:rPr>
        <w:t xml:space="preserve"> года.</w:t>
      </w:r>
      <w:r w:rsidR="0026481E" w:rsidRPr="00E554D7">
        <w:rPr>
          <w:rFonts w:ascii="Arial" w:hAnsi="Arial" w:cs="Arial"/>
          <w:i/>
        </w:rPr>
        <w:t xml:space="preserve"> </w:t>
      </w:r>
      <w:r w:rsidR="00B83878" w:rsidRPr="00B83878">
        <w:rPr>
          <w:rFonts w:ascii="Arial" w:hAnsi="Arial" w:cs="Arial"/>
          <w:i/>
        </w:rPr>
        <w:t xml:space="preserve">Служба исследований hh.ru, крупнейшей платформы онлайн-рекрутинга в России, </w:t>
      </w:r>
      <w:r w:rsidR="003211B6">
        <w:rPr>
          <w:rFonts w:ascii="Arial" w:hAnsi="Arial" w:cs="Arial"/>
          <w:i/>
        </w:rPr>
        <w:t xml:space="preserve">проанализировали изменения на рынке вакансий </w:t>
      </w:r>
      <w:r>
        <w:rPr>
          <w:rFonts w:ascii="Arial" w:hAnsi="Arial" w:cs="Arial"/>
          <w:i/>
        </w:rPr>
        <w:t xml:space="preserve">Забайкальского </w:t>
      </w:r>
      <w:r w:rsidR="00EF2D00">
        <w:rPr>
          <w:rFonts w:ascii="Arial" w:hAnsi="Arial" w:cs="Arial"/>
          <w:i/>
        </w:rPr>
        <w:t>края</w:t>
      </w:r>
      <w:r w:rsidR="00B83878" w:rsidRPr="00B83878">
        <w:rPr>
          <w:rFonts w:ascii="Arial" w:hAnsi="Arial" w:cs="Arial"/>
          <w:i/>
        </w:rPr>
        <w:t>.</w:t>
      </w:r>
      <w:r w:rsidR="003211B6">
        <w:rPr>
          <w:rFonts w:ascii="Arial" w:hAnsi="Arial" w:cs="Arial"/>
          <w:i/>
        </w:rPr>
        <w:t xml:space="preserve"> Спрос на персонал по итогам апреля вырос на </w:t>
      </w:r>
      <w:r>
        <w:rPr>
          <w:rFonts w:ascii="Arial" w:hAnsi="Arial" w:cs="Arial"/>
          <w:i/>
        </w:rPr>
        <w:t>9,9</w:t>
      </w:r>
      <w:r w:rsidR="003211B6">
        <w:rPr>
          <w:rFonts w:ascii="Arial" w:hAnsi="Arial" w:cs="Arial"/>
          <w:i/>
        </w:rPr>
        <w:t>% по сравнению с мартом</w:t>
      </w:r>
      <w:r>
        <w:rPr>
          <w:rFonts w:ascii="Arial" w:hAnsi="Arial" w:cs="Arial"/>
          <w:i/>
        </w:rPr>
        <w:t xml:space="preserve"> 2023</w:t>
      </w:r>
      <w:r w:rsidR="003211B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В сравнении с прошлым годом количество вакансий в регионе выросло на 43,5%.</w:t>
      </w:r>
    </w:p>
    <w:p w14:paraId="6A8168ED" w14:textId="0912CEE3" w:rsidR="00EF2D00" w:rsidRDefault="00EF2D00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978FF7" wp14:editId="19BC2C97">
            <wp:extent cx="5684520" cy="3832860"/>
            <wp:effectExtent l="0" t="0" r="11430" b="1524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E89B116-61C3-4287-B0A7-0A4B567C26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2D492D" w14:textId="0C89FD9E" w:rsidR="008150E5" w:rsidRDefault="003211B6" w:rsidP="008150E5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ощутимо </w:t>
      </w:r>
      <w:r w:rsidR="00636AC2">
        <w:rPr>
          <w:rFonts w:ascii="Arial" w:hAnsi="Arial" w:cs="Arial"/>
        </w:rPr>
        <w:t xml:space="preserve">в </w:t>
      </w:r>
      <w:r w:rsidR="00AB413A">
        <w:rPr>
          <w:rFonts w:ascii="Arial" w:hAnsi="Arial" w:cs="Arial"/>
        </w:rPr>
        <w:t>Забайкалье в</w:t>
      </w:r>
      <w:r>
        <w:rPr>
          <w:rFonts w:ascii="Arial" w:hAnsi="Arial" w:cs="Arial"/>
        </w:rPr>
        <w:t xml:space="preserve">ырос спрос на </w:t>
      </w:r>
      <w:r w:rsidR="008150E5">
        <w:rPr>
          <w:rFonts w:ascii="Arial" w:hAnsi="Arial" w:cs="Arial"/>
        </w:rPr>
        <w:t>специалистов из сферы «</w:t>
      </w:r>
      <w:r w:rsidR="00AB413A">
        <w:rPr>
          <w:rFonts w:ascii="Arial" w:hAnsi="Arial" w:cs="Arial"/>
        </w:rPr>
        <w:t>Туризм, гостиницы, рестораны</w:t>
      </w:r>
      <w:r w:rsidR="008150E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– количество таких вакансий за последний месяц увеличилось на </w:t>
      </w:r>
      <w:r w:rsidR="008150E5">
        <w:rPr>
          <w:rFonts w:ascii="Arial" w:hAnsi="Arial" w:cs="Arial"/>
        </w:rPr>
        <w:t>2</w:t>
      </w:r>
      <w:r w:rsidR="00AB413A">
        <w:rPr>
          <w:rFonts w:ascii="Arial" w:hAnsi="Arial" w:cs="Arial"/>
        </w:rPr>
        <w:t>8</w:t>
      </w:r>
      <w:r>
        <w:rPr>
          <w:rFonts w:ascii="Arial" w:hAnsi="Arial" w:cs="Arial"/>
        </w:rPr>
        <w:t>%. Также заметный рост продемонстрировали профсферы «</w:t>
      </w:r>
      <w:r w:rsidR="008150E5">
        <w:rPr>
          <w:rFonts w:ascii="Arial" w:hAnsi="Arial" w:cs="Arial"/>
        </w:rPr>
        <w:t>Домашний, обслуживающий персонал</w:t>
      </w:r>
      <w:r>
        <w:rPr>
          <w:rFonts w:ascii="Arial" w:hAnsi="Arial" w:cs="Arial"/>
        </w:rPr>
        <w:t>» (+</w:t>
      </w:r>
      <w:r w:rsidR="0030707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%), </w:t>
      </w:r>
      <w:r w:rsidR="00307073">
        <w:rPr>
          <w:rFonts w:ascii="Arial" w:hAnsi="Arial" w:cs="Arial"/>
        </w:rPr>
        <w:t>«Рабочий персонал» (+15%)</w:t>
      </w:r>
      <w:r w:rsidR="00307073">
        <w:rPr>
          <w:rFonts w:ascii="Arial" w:hAnsi="Arial" w:cs="Arial"/>
        </w:rPr>
        <w:t xml:space="preserve">, «Розничная торговля» (14,4%) и </w:t>
      </w:r>
      <w:r w:rsidR="008150E5">
        <w:rPr>
          <w:rFonts w:ascii="Arial" w:hAnsi="Arial" w:cs="Arial"/>
        </w:rPr>
        <w:t>«Транспорт, логистика, перевозки» (+</w:t>
      </w:r>
      <w:r w:rsidR="00307073">
        <w:rPr>
          <w:rFonts w:ascii="Arial" w:hAnsi="Arial" w:cs="Arial"/>
        </w:rPr>
        <w:t>13</w:t>
      </w:r>
      <w:r w:rsidR="008150E5">
        <w:rPr>
          <w:rFonts w:ascii="Arial" w:hAnsi="Arial" w:cs="Arial"/>
        </w:rPr>
        <w:t>%)</w:t>
      </w:r>
      <w:r w:rsidR="00307073">
        <w:rPr>
          <w:rFonts w:ascii="Arial" w:hAnsi="Arial" w:cs="Arial"/>
        </w:rPr>
        <w:t>.</w:t>
      </w:r>
    </w:p>
    <w:p w14:paraId="4A76A9E9" w14:textId="363C5A0E" w:rsidR="00F50654" w:rsidRDefault="00F50654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то же </w:t>
      </w:r>
      <w:r w:rsidR="008F7B17">
        <w:rPr>
          <w:rFonts w:ascii="Arial" w:hAnsi="Arial" w:cs="Arial"/>
        </w:rPr>
        <w:t xml:space="preserve">время </w:t>
      </w:r>
      <w:r w:rsidR="008150E5">
        <w:rPr>
          <w:rFonts w:ascii="Arial" w:hAnsi="Arial" w:cs="Arial"/>
        </w:rPr>
        <w:t>п</w:t>
      </w:r>
      <w:r>
        <w:rPr>
          <w:rFonts w:ascii="Arial" w:hAnsi="Arial" w:cs="Arial"/>
        </w:rPr>
        <w:t>адение спроса на персонал</w:t>
      </w:r>
      <w:r w:rsidR="00FA098B">
        <w:rPr>
          <w:rFonts w:ascii="Arial" w:hAnsi="Arial" w:cs="Arial"/>
        </w:rPr>
        <w:t xml:space="preserve"> произошло </w:t>
      </w:r>
      <w:r w:rsidR="00D8300D">
        <w:rPr>
          <w:rFonts w:ascii="Arial" w:hAnsi="Arial" w:cs="Arial"/>
        </w:rPr>
        <w:t>профсферах «</w:t>
      </w:r>
      <w:r w:rsidR="00307073">
        <w:rPr>
          <w:rFonts w:ascii="Arial" w:hAnsi="Arial" w:cs="Arial"/>
        </w:rPr>
        <w:t>Безопасность</w:t>
      </w:r>
      <w:r w:rsidR="008150E5">
        <w:rPr>
          <w:rFonts w:ascii="Arial" w:hAnsi="Arial" w:cs="Arial"/>
        </w:rPr>
        <w:t>»</w:t>
      </w:r>
      <w:r w:rsidR="00D8300D">
        <w:rPr>
          <w:rFonts w:ascii="Arial" w:hAnsi="Arial" w:cs="Arial"/>
        </w:rPr>
        <w:t xml:space="preserve"> (-</w:t>
      </w:r>
      <w:r w:rsidR="00307073">
        <w:rPr>
          <w:rFonts w:ascii="Arial" w:hAnsi="Arial" w:cs="Arial"/>
        </w:rPr>
        <w:t>19</w:t>
      </w:r>
      <w:r w:rsidR="00D8300D">
        <w:rPr>
          <w:rFonts w:ascii="Arial" w:hAnsi="Arial" w:cs="Arial"/>
        </w:rPr>
        <w:t>%)</w:t>
      </w:r>
      <w:r w:rsidR="00307073">
        <w:rPr>
          <w:rFonts w:ascii="Arial" w:hAnsi="Arial" w:cs="Arial"/>
        </w:rPr>
        <w:t xml:space="preserve">, «Медицина, фармацевтика» (-13%), «Информационные технологии» (-1,8%), </w:t>
      </w:r>
      <w:r w:rsidR="00D8300D">
        <w:rPr>
          <w:rFonts w:ascii="Arial" w:hAnsi="Arial" w:cs="Arial"/>
        </w:rPr>
        <w:t>«</w:t>
      </w:r>
      <w:r w:rsidR="008F7B17">
        <w:rPr>
          <w:rFonts w:ascii="Arial" w:hAnsi="Arial" w:cs="Arial"/>
        </w:rPr>
        <w:t>Закупки</w:t>
      </w:r>
      <w:r w:rsidR="008150E5">
        <w:rPr>
          <w:rFonts w:ascii="Arial" w:hAnsi="Arial" w:cs="Arial"/>
        </w:rPr>
        <w:t>» (-</w:t>
      </w:r>
      <w:r w:rsidR="008F7B17">
        <w:rPr>
          <w:rFonts w:ascii="Arial" w:hAnsi="Arial" w:cs="Arial"/>
        </w:rPr>
        <w:t>1</w:t>
      </w:r>
      <w:r w:rsidR="008150E5">
        <w:rPr>
          <w:rFonts w:ascii="Arial" w:hAnsi="Arial" w:cs="Arial"/>
        </w:rPr>
        <w:t>%).</w:t>
      </w:r>
      <w:r w:rsidR="00D8300D">
        <w:rPr>
          <w:rFonts w:ascii="Arial" w:hAnsi="Arial" w:cs="Arial"/>
        </w:rPr>
        <w:t xml:space="preserve"> </w:t>
      </w:r>
    </w:p>
    <w:p w14:paraId="14415019" w14:textId="119CEE95" w:rsidR="003211B6" w:rsidRDefault="003211B6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</w:t>
      </w:r>
      <w:r w:rsidRPr="00F50654">
        <w:rPr>
          <w:rFonts w:ascii="Arial" w:hAnsi="Arial" w:cs="Arial"/>
          <w:b/>
        </w:rPr>
        <w:t xml:space="preserve">чаще всего в апреле работодатели из </w:t>
      </w:r>
      <w:r w:rsidR="00307073">
        <w:rPr>
          <w:rFonts w:ascii="Arial" w:hAnsi="Arial" w:cs="Arial"/>
          <w:b/>
        </w:rPr>
        <w:t>Забайкальского</w:t>
      </w:r>
      <w:r w:rsidR="00D8300D">
        <w:rPr>
          <w:rFonts w:ascii="Arial" w:hAnsi="Arial" w:cs="Arial"/>
          <w:b/>
        </w:rPr>
        <w:t xml:space="preserve"> края</w:t>
      </w:r>
      <w:r w:rsidRPr="00F50654">
        <w:rPr>
          <w:rFonts w:ascii="Arial" w:hAnsi="Arial" w:cs="Arial"/>
          <w:b/>
        </w:rPr>
        <w:t xml:space="preserve"> искали специалистов из сферы</w:t>
      </w:r>
      <w:r w:rsidR="008F7B17">
        <w:rPr>
          <w:rFonts w:ascii="Arial" w:hAnsi="Arial" w:cs="Arial"/>
          <w:b/>
        </w:rPr>
        <w:t xml:space="preserve"> </w:t>
      </w:r>
      <w:r w:rsidR="00CD41F8">
        <w:rPr>
          <w:rFonts w:ascii="Arial" w:hAnsi="Arial" w:cs="Arial"/>
          <w:b/>
        </w:rPr>
        <w:t xml:space="preserve">– </w:t>
      </w:r>
      <w:r w:rsidR="008F7B17">
        <w:rPr>
          <w:rFonts w:ascii="Arial" w:hAnsi="Arial" w:cs="Arial"/>
          <w:b/>
        </w:rPr>
        <w:t xml:space="preserve">«Рабочий персонал» </w:t>
      </w:r>
      <w:r w:rsidR="00F50654" w:rsidRPr="00F50654">
        <w:rPr>
          <w:rFonts w:ascii="Arial" w:hAnsi="Arial" w:cs="Arial"/>
          <w:b/>
        </w:rPr>
        <w:t xml:space="preserve">на них приходится </w:t>
      </w:r>
      <w:r w:rsidR="00307073">
        <w:rPr>
          <w:rFonts w:ascii="Arial" w:hAnsi="Arial" w:cs="Arial"/>
          <w:b/>
        </w:rPr>
        <w:t>треть (33%)</w:t>
      </w:r>
      <w:r w:rsidR="00F50654" w:rsidRPr="00F50654">
        <w:rPr>
          <w:rFonts w:ascii="Arial" w:hAnsi="Arial" w:cs="Arial"/>
          <w:b/>
        </w:rPr>
        <w:t xml:space="preserve"> от всех апрельских вакансий</w:t>
      </w:r>
      <w:r w:rsidR="00F50654">
        <w:rPr>
          <w:rFonts w:ascii="Arial" w:hAnsi="Arial" w:cs="Arial"/>
        </w:rPr>
        <w:t>. На втором месте по востребованности у работодателей находится сфер</w:t>
      </w:r>
      <w:r w:rsidR="008F7B17">
        <w:rPr>
          <w:rFonts w:ascii="Arial" w:hAnsi="Arial" w:cs="Arial"/>
        </w:rPr>
        <w:t>ы</w:t>
      </w:r>
      <w:r w:rsidR="00F50654">
        <w:rPr>
          <w:rFonts w:ascii="Arial" w:hAnsi="Arial" w:cs="Arial"/>
        </w:rPr>
        <w:t xml:space="preserve"> </w:t>
      </w:r>
      <w:r w:rsidR="00307073">
        <w:rPr>
          <w:rFonts w:ascii="Arial" w:hAnsi="Arial" w:cs="Arial"/>
        </w:rPr>
        <w:t xml:space="preserve">«Производство, сервисное обслуживание» </w:t>
      </w:r>
      <w:r w:rsidR="00307073">
        <w:rPr>
          <w:rFonts w:ascii="Arial" w:hAnsi="Arial" w:cs="Arial"/>
        </w:rPr>
        <w:t xml:space="preserve">и </w:t>
      </w:r>
      <w:r w:rsidR="00F50654">
        <w:rPr>
          <w:rFonts w:ascii="Arial" w:hAnsi="Arial" w:cs="Arial"/>
        </w:rPr>
        <w:t>«</w:t>
      </w:r>
      <w:r w:rsidR="008F7B17">
        <w:rPr>
          <w:rFonts w:ascii="Arial" w:hAnsi="Arial" w:cs="Arial"/>
        </w:rPr>
        <w:t>Строительство,</w:t>
      </w:r>
      <w:r w:rsidR="00C13904">
        <w:rPr>
          <w:rFonts w:ascii="Arial" w:hAnsi="Arial" w:cs="Arial"/>
        </w:rPr>
        <w:t xml:space="preserve"> </w:t>
      </w:r>
      <w:r w:rsidR="008F7B17">
        <w:rPr>
          <w:rFonts w:ascii="Arial" w:hAnsi="Arial" w:cs="Arial"/>
        </w:rPr>
        <w:t>недвижимость</w:t>
      </w:r>
      <w:r w:rsidR="00F50654">
        <w:rPr>
          <w:rFonts w:ascii="Arial" w:hAnsi="Arial" w:cs="Arial"/>
        </w:rPr>
        <w:t>»</w:t>
      </w:r>
      <w:r w:rsidR="008F7B17">
        <w:rPr>
          <w:rFonts w:ascii="Arial" w:hAnsi="Arial" w:cs="Arial"/>
        </w:rPr>
        <w:t xml:space="preserve"> </w:t>
      </w:r>
      <w:r w:rsidR="00307073">
        <w:rPr>
          <w:rFonts w:ascii="Arial" w:hAnsi="Arial" w:cs="Arial"/>
        </w:rPr>
        <w:t>(по 23%).</w:t>
      </w:r>
      <w:r w:rsidR="008F7B17">
        <w:rPr>
          <w:rFonts w:ascii="Arial" w:hAnsi="Arial" w:cs="Arial"/>
        </w:rPr>
        <w:t xml:space="preserve"> </w:t>
      </w:r>
      <w:r w:rsidR="00F50654">
        <w:rPr>
          <w:rFonts w:ascii="Arial" w:hAnsi="Arial" w:cs="Arial"/>
        </w:rPr>
        <w:t xml:space="preserve">Также в топ-5 попали </w:t>
      </w:r>
      <w:r w:rsidR="00733500">
        <w:rPr>
          <w:rFonts w:ascii="Arial" w:hAnsi="Arial" w:cs="Arial"/>
        </w:rPr>
        <w:t>«Транспорт, логистика, перевозки» (21%)</w:t>
      </w:r>
      <w:r w:rsidR="00733500" w:rsidRPr="008F7B17">
        <w:rPr>
          <w:rFonts w:ascii="Arial" w:hAnsi="Arial" w:cs="Arial"/>
        </w:rPr>
        <w:t xml:space="preserve"> </w:t>
      </w:r>
      <w:r w:rsidR="00733500">
        <w:rPr>
          <w:rFonts w:ascii="Arial" w:hAnsi="Arial" w:cs="Arial"/>
        </w:rPr>
        <w:t xml:space="preserve">и </w:t>
      </w:r>
      <w:r w:rsidR="00307073" w:rsidRPr="008F7B17">
        <w:rPr>
          <w:rFonts w:ascii="Arial" w:hAnsi="Arial" w:cs="Arial"/>
        </w:rPr>
        <w:t>«Продажи, обслуживание клиентов»</w:t>
      </w:r>
      <w:r w:rsidR="00307073">
        <w:rPr>
          <w:rFonts w:ascii="Arial" w:hAnsi="Arial" w:cs="Arial"/>
          <w:b/>
        </w:rPr>
        <w:t xml:space="preserve"> </w:t>
      </w:r>
      <w:r w:rsidR="00307073">
        <w:rPr>
          <w:rFonts w:ascii="Arial" w:hAnsi="Arial" w:cs="Arial"/>
        </w:rPr>
        <w:t>(</w:t>
      </w:r>
      <w:r w:rsidR="00307073">
        <w:rPr>
          <w:rFonts w:ascii="Arial" w:hAnsi="Arial" w:cs="Arial"/>
        </w:rPr>
        <w:t>15%</w:t>
      </w:r>
      <w:r w:rsidR="00307073">
        <w:rPr>
          <w:rFonts w:ascii="Arial" w:hAnsi="Arial" w:cs="Arial"/>
        </w:rPr>
        <w:t xml:space="preserve"> вакансий)</w:t>
      </w:r>
      <w:r w:rsidR="00733500">
        <w:rPr>
          <w:rFonts w:ascii="Arial" w:hAnsi="Arial" w:cs="Arial"/>
        </w:rPr>
        <w:t>.</w:t>
      </w:r>
    </w:p>
    <w:p w14:paraId="03B8C6AD" w14:textId="7610639E" w:rsidR="00F50654" w:rsidRDefault="00F50654" w:rsidP="00B83878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</w:t>
      </w:r>
      <w:r w:rsidR="00EF2D00">
        <w:rPr>
          <w:rFonts w:ascii="Arial" w:hAnsi="Arial" w:cs="Arial"/>
        </w:rPr>
        <w:t>ж</w:t>
      </w:r>
      <w:r>
        <w:rPr>
          <w:rFonts w:ascii="Arial" w:hAnsi="Arial" w:cs="Arial"/>
        </w:rPr>
        <w:t xml:space="preserve">е всего в апреле компании региона открывали вакансии в профессиональных сферах </w:t>
      </w:r>
      <w:r w:rsidR="008150E5">
        <w:rPr>
          <w:rFonts w:ascii="Arial" w:hAnsi="Arial" w:cs="Arial"/>
        </w:rPr>
        <w:t>«</w:t>
      </w:r>
      <w:r w:rsidR="008150E5" w:rsidRPr="00F50654">
        <w:rPr>
          <w:rFonts w:ascii="Arial" w:hAnsi="Arial" w:cs="Arial"/>
        </w:rPr>
        <w:t>Страхование</w:t>
      </w:r>
      <w:r w:rsidR="008150E5">
        <w:rPr>
          <w:rFonts w:ascii="Arial" w:hAnsi="Arial" w:cs="Arial"/>
        </w:rPr>
        <w:t xml:space="preserve">», </w:t>
      </w:r>
      <w:r w:rsidR="00C13904">
        <w:rPr>
          <w:rFonts w:ascii="Arial" w:hAnsi="Arial" w:cs="Arial"/>
        </w:rPr>
        <w:t>«</w:t>
      </w:r>
      <w:r w:rsidR="00C13904" w:rsidRPr="00F50654">
        <w:rPr>
          <w:rFonts w:ascii="Arial" w:hAnsi="Arial" w:cs="Arial"/>
        </w:rPr>
        <w:t>Стратегия, инвестиции, консалтинг</w:t>
      </w:r>
      <w:r w:rsidR="00C13904">
        <w:rPr>
          <w:rFonts w:ascii="Arial" w:hAnsi="Arial" w:cs="Arial"/>
        </w:rPr>
        <w:t xml:space="preserve">», </w:t>
      </w:r>
      <w:r w:rsidR="008150E5">
        <w:rPr>
          <w:rFonts w:ascii="Arial" w:hAnsi="Arial" w:cs="Arial"/>
        </w:rPr>
        <w:t>«</w:t>
      </w:r>
      <w:r w:rsidR="008150E5" w:rsidRPr="00F50654">
        <w:rPr>
          <w:rFonts w:ascii="Arial" w:hAnsi="Arial" w:cs="Arial"/>
        </w:rPr>
        <w:t>Спортивные клубы, фитнес, салоны красоты</w:t>
      </w:r>
      <w:r w:rsidR="008150E5">
        <w:rPr>
          <w:rFonts w:ascii="Arial" w:hAnsi="Arial" w:cs="Arial"/>
        </w:rPr>
        <w:t xml:space="preserve">» </w:t>
      </w:r>
      <w:r w:rsidR="00CD41F8">
        <w:rPr>
          <w:rFonts w:ascii="Arial" w:hAnsi="Arial" w:cs="Arial"/>
        </w:rPr>
        <w:t xml:space="preserve">(на каждую из профсфер приходится </w:t>
      </w:r>
      <w:r w:rsidR="00C13904">
        <w:rPr>
          <w:rFonts w:ascii="Arial" w:hAnsi="Arial" w:cs="Arial"/>
        </w:rPr>
        <w:t>менее 1%</w:t>
      </w:r>
      <w:r w:rsidR="00CD41F8">
        <w:rPr>
          <w:rFonts w:ascii="Arial" w:hAnsi="Arial" w:cs="Arial"/>
        </w:rPr>
        <w:t xml:space="preserve"> вакансий от общего числа предложений</w:t>
      </w:r>
      <w:r w:rsidR="000866A1">
        <w:rPr>
          <w:rFonts w:ascii="Arial" w:hAnsi="Arial" w:cs="Arial"/>
        </w:rPr>
        <w:t>)</w:t>
      </w:r>
      <w:r w:rsidR="00CD41F8">
        <w:rPr>
          <w:rFonts w:ascii="Arial" w:hAnsi="Arial" w:cs="Arial"/>
        </w:rPr>
        <w:t>.</w:t>
      </w:r>
    </w:p>
    <w:p w14:paraId="0597B257" w14:textId="7AF42E98" w:rsidR="00231E44" w:rsidRPr="00231E44" w:rsidRDefault="00F50654" w:rsidP="00B83878">
      <w:pPr>
        <w:spacing w:after="200" w:line="276" w:lineRule="auto"/>
        <w:jc w:val="both"/>
        <w:rPr>
          <w:rFonts w:ascii="Arial" w:hAnsi="Arial" w:cs="Arial"/>
        </w:rPr>
      </w:pPr>
      <w:r w:rsidRPr="00CD41F8">
        <w:rPr>
          <w:rFonts w:ascii="Arial" w:hAnsi="Arial" w:cs="Arial"/>
        </w:rPr>
        <w:t xml:space="preserve">«Структура спроса на российском рынке труда неоднородна, и </w:t>
      </w:r>
      <w:r w:rsidR="00733500">
        <w:rPr>
          <w:rFonts w:ascii="Arial" w:hAnsi="Arial" w:cs="Arial"/>
        </w:rPr>
        <w:t>Забайкальский</w:t>
      </w:r>
      <w:r w:rsidR="000866A1">
        <w:rPr>
          <w:rFonts w:ascii="Arial" w:hAnsi="Arial" w:cs="Arial"/>
        </w:rPr>
        <w:t xml:space="preserve"> край</w:t>
      </w:r>
      <w:r w:rsidRPr="00CD41F8">
        <w:rPr>
          <w:rFonts w:ascii="Arial" w:hAnsi="Arial" w:cs="Arial"/>
        </w:rPr>
        <w:t xml:space="preserve"> – не исключение. </w:t>
      </w:r>
      <w:r w:rsidRPr="00CD41F8">
        <w:rPr>
          <w:rFonts w:ascii="Arial" w:hAnsi="Arial" w:cs="Arial"/>
          <w:b/>
        </w:rPr>
        <w:t>Больше всего работодатели заинтересованы в привлечении линейного и массового персонала</w:t>
      </w:r>
      <w:r w:rsidRPr="00CD41F8">
        <w:rPr>
          <w:rFonts w:ascii="Arial" w:hAnsi="Arial" w:cs="Arial"/>
        </w:rPr>
        <w:t xml:space="preserve"> (курьеры, продавцы, специалисты </w:t>
      </w:r>
      <w:proofErr w:type="spellStart"/>
      <w:r w:rsidRPr="00CD41F8">
        <w:rPr>
          <w:rFonts w:ascii="Arial" w:hAnsi="Arial" w:cs="Arial"/>
        </w:rPr>
        <w:t>колл</w:t>
      </w:r>
      <w:proofErr w:type="spellEnd"/>
      <w:r w:rsidRPr="00CD41F8">
        <w:rPr>
          <w:rFonts w:ascii="Arial" w:hAnsi="Arial" w:cs="Arial"/>
        </w:rPr>
        <w:t>-центров и так далее)</w:t>
      </w:r>
      <w:r w:rsidR="00733500">
        <w:rPr>
          <w:rFonts w:ascii="Arial" w:hAnsi="Arial" w:cs="Arial"/>
        </w:rPr>
        <w:t xml:space="preserve"> и </w:t>
      </w:r>
      <w:r w:rsidRPr="00733500">
        <w:rPr>
          <w:rFonts w:ascii="Arial" w:hAnsi="Arial" w:cs="Arial"/>
          <w:b/>
        </w:rPr>
        <w:t>синих воротничков</w:t>
      </w:r>
      <w:r w:rsidRPr="00CD41F8">
        <w:rPr>
          <w:rFonts w:ascii="Arial" w:hAnsi="Arial" w:cs="Arial"/>
        </w:rPr>
        <w:t xml:space="preserve"> — представителей рабочих, производственных профессий. В сумме это 74% от всех вакансий на hh.ru. Ещё 16% — это предложения для белых воротничков (маркетологов, бухгалтеров, финансистов, юристов, HR и других), а 10% — вакансии для ИТ-специалистов»</w:t>
      </w:r>
      <w:r w:rsidR="00CD41F8">
        <w:rPr>
          <w:rFonts w:ascii="Arial" w:hAnsi="Arial" w:cs="Arial"/>
        </w:rPr>
        <w:t xml:space="preserve">, – </w:t>
      </w:r>
      <w:r w:rsidRPr="00CD41F8">
        <w:rPr>
          <w:rFonts w:ascii="Arial" w:hAnsi="Arial" w:cs="Arial"/>
          <w:b/>
        </w:rPr>
        <w:t>комментирует Наталья Данина, главный эксперт hh.ru по рынку труда, руководитель направления клиентской эффективности.</w:t>
      </w:r>
    </w:p>
    <w:bookmarkEnd w:id="0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bookmarkEnd w:id="1"/>
    <w:bookmarkEnd w:id="2"/>
    <w:p w14:paraId="75DFA397" w14:textId="77777777" w:rsidR="00D103B7" w:rsidRPr="00926CE8" w:rsidRDefault="00D103B7" w:rsidP="008F6DC8">
      <w:pPr>
        <w:spacing w:after="200" w:line="276" w:lineRule="auto"/>
        <w:jc w:val="both"/>
        <w:rPr>
          <w:rFonts w:ascii="Arial" w:hAnsi="Arial" w:cs="Arial"/>
          <w:b/>
          <w:sz w:val="16"/>
        </w:rPr>
      </w:pPr>
      <w:r w:rsidRPr="00926CE8">
        <w:rPr>
          <w:rFonts w:ascii="Arial" w:hAnsi="Arial" w:cs="Arial"/>
          <w:b/>
          <w:sz w:val="16"/>
        </w:rPr>
        <w:t>О HeadHunter </w:t>
      </w:r>
    </w:p>
    <w:p w14:paraId="06308510" w14:textId="0543E5DA" w:rsidR="007E6E56" w:rsidRPr="006A3132" w:rsidRDefault="009D7985" w:rsidP="009D7985">
      <w:pPr>
        <w:spacing w:after="200" w:line="276" w:lineRule="auto"/>
        <w:jc w:val="both"/>
        <w:rPr>
          <w:rFonts w:ascii="Arial" w:hAnsi="Arial" w:cs="Arial"/>
          <w:sz w:val="20"/>
        </w:rPr>
      </w:pPr>
      <w:r w:rsidRPr="009D7985">
        <w:rPr>
          <w:rFonts w:ascii="Arial" w:hAnsi="Arial" w:cs="Arial"/>
          <w:sz w:val="16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sectPr w:rsidR="007E6E56" w:rsidRPr="006A3132" w:rsidSect="00FA36EA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1BB5" w14:textId="77777777" w:rsidR="00A873B4" w:rsidRDefault="00A873B4" w:rsidP="009E382E">
      <w:pPr>
        <w:spacing w:after="0" w:line="240" w:lineRule="auto"/>
      </w:pPr>
      <w:r>
        <w:separator/>
      </w:r>
    </w:p>
  </w:endnote>
  <w:endnote w:type="continuationSeparator" w:id="0">
    <w:p w14:paraId="21BC3583" w14:textId="77777777" w:rsidR="00A873B4" w:rsidRDefault="00A873B4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C242D" w14:textId="77777777" w:rsidR="00A873B4" w:rsidRDefault="00A873B4" w:rsidP="009E382E">
      <w:pPr>
        <w:spacing w:after="0" w:line="240" w:lineRule="auto"/>
      </w:pPr>
      <w:r>
        <w:separator/>
      </w:r>
    </w:p>
  </w:footnote>
  <w:footnote w:type="continuationSeparator" w:id="0">
    <w:p w14:paraId="32C025E9" w14:textId="77777777" w:rsidR="00A873B4" w:rsidRDefault="00A873B4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6F5221AD" w:rsidR="009E382E" w:rsidRDefault="00EF2D00" w:rsidP="00EF2D00">
    <w:pPr>
      <w:jc w:val="right"/>
    </w:pPr>
    <w:r>
      <w:rPr>
        <w:noProof/>
        <w:lang w:eastAsia="ru-RU"/>
      </w:rPr>
      <w:drawing>
        <wp:inline distT="0" distB="0" distL="0" distR="0" wp14:anchorId="3CE2E8DA" wp14:editId="27192BB4">
          <wp:extent cx="2819644" cy="899238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644" cy="89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E830C90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F82E1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DC9D2E" w14:textId="77777777" w:rsidR="009E382E" w:rsidRDefault="009E38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433E"/>
    <w:rsid w:val="00027F80"/>
    <w:rsid w:val="00030F8C"/>
    <w:rsid w:val="00057142"/>
    <w:rsid w:val="000866A1"/>
    <w:rsid w:val="00095355"/>
    <w:rsid w:val="000B3D3F"/>
    <w:rsid w:val="000B7F17"/>
    <w:rsid w:val="000C03E2"/>
    <w:rsid w:val="000C04EE"/>
    <w:rsid w:val="000D56F0"/>
    <w:rsid w:val="00104E51"/>
    <w:rsid w:val="00106D77"/>
    <w:rsid w:val="00112973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31E44"/>
    <w:rsid w:val="0026481E"/>
    <w:rsid w:val="002649AF"/>
    <w:rsid w:val="00273F91"/>
    <w:rsid w:val="002B110F"/>
    <w:rsid w:val="002B4649"/>
    <w:rsid w:val="002D5B17"/>
    <w:rsid w:val="00302A88"/>
    <w:rsid w:val="00306A6F"/>
    <w:rsid w:val="00307073"/>
    <w:rsid w:val="003211B6"/>
    <w:rsid w:val="003341BF"/>
    <w:rsid w:val="00340785"/>
    <w:rsid w:val="00351111"/>
    <w:rsid w:val="00355B15"/>
    <w:rsid w:val="0038430F"/>
    <w:rsid w:val="00384884"/>
    <w:rsid w:val="003929E0"/>
    <w:rsid w:val="003B06A3"/>
    <w:rsid w:val="003B2E3A"/>
    <w:rsid w:val="003C2BC9"/>
    <w:rsid w:val="003C689A"/>
    <w:rsid w:val="003D1448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B12ED"/>
    <w:rsid w:val="004B5250"/>
    <w:rsid w:val="00502F57"/>
    <w:rsid w:val="005068EF"/>
    <w:rsid w:val="00542B5B"/>
    <w:rsid w:val="0055453D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36AC2"/>
    <w:rsid w:val="00667A2A"/>
    <w:rsid w:val="00690988"/>
    <w:rsid w:val="00696F90"/>
    <w:rsid w:val="006A3132"/>
    <w:rsid w:val="006C7567"/>
    <w:rsid w:val="006E1732"/>
    <w:rsid w:val="006E5EE2"/>
    <w:rsid w:val="006F28FC"/>
    <w:rsid w:val="006F60F1"/>
    <w:rsid w:val="00732885"/>
    <w:rsid w:val="00733500"/>
    <w:rsid w:val="00754F58"/>
    <w:rsid w:val="00756B25"/>
    <w:rsid w:val="00760DD0"/>
    <w:rsid w:val="00766DF3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150E5"/>
    <w:rsid w:val="00823763"/>
    <w:rsid w:val="0082653B"/>
    <w:rsid w:val="0084276D"/>
    <w:rsid w:val="00852F56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6DC8"/>
    <w:rsid w:val="008F7B17"/>
    <w:rsid w:val="0090466B"/>
    <w:rsid w:val="00904BB1"/>
    <w:rsid w:val="00923786"/>
    <w:rsid w:val="00926CE8"/>
    <w:rsid w:val="0095571C"/>
    <w:rsid w:val="009710F2"/>
    <w:rsid w:val="0097111E"/>
    <w:rsid w:val="00980958"/>
    <w:rsid w:val="00991399"/>
    <w:rsid w:val="00992086"/>
    <w:rsid w:val="009A36AB"/>
    <w:rsid w:val="009D0363"/>
    <w:rsid w:val="009D7985"/>
    <w:rsid w:val="009E1D8B"/>
    <w:rsid w:val="009E382E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873B4"/>
    <w:rsid w:val="00AA64A4"/>
    <w:rsid w:val="00AB413A"/>
    <w:rsid w:val="00AC0810"/>
    <w:rsid w:val="00AC2E5B"/>
    <w:rsid w:val="00AC38E0"/>
    <w:rsid w:val="00AC541B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83878"/>
    <w:rsid w:val="00B869F8"/>
    <w:rsid w:val="00BD4724"/>
    <w:rsid w:val="00BE7FDC"/>
    <w:rsid w:val="00C10164"/>
    <w:rsid w:val="00C1390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D41F8"/>
    <w:rsid w:val="00CE4583"/>
    <w:rsid w:val="00CF6104"/>
    <w:rsid w:val="00D01309"/>
    <w:rsid w:val="00D103B7"/>
    <w:rsid w:val="00D45B86"/>
    <w:rsid w:val="00D47AD6"/>
    <w:rsid w:val="00D53014"/>
    <w:rsid w:val="00D8300D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5C11"/>
    <w:rsid w:val="00E667EC"/>
    <w:rsid w:val="00E737F1"/>
    <w:rsid w:val="00EA1DD2"/>
    <w:rsid w:val="00EA44BD"/>
    <w:rsid w:val="00EB7B81"/>
    <w:rsid w:val="00EE1CCC"/>
    <w:rsid w:val="00EF2D00"/>
    <w:rsid w:val="00EF3C4C"/>
    <w:rsid w:val="00F26261"/>
    <w:rsid w:val="00F31142"/>
    <w:rsid w:val="00F344FC"/>
    <w:rsid w:val="00F364D7"/>
    <w:rsid w:val="00F50654"/>
    <w:rsid w:val="00F563A7"/>
    <w:rsid w:val="00F6417E"/>
    <w:rsid w:val="00F86718"/>
    <w:rsid w:val="00F936A9"/>
    <w:rsid w:val="00FA098B"/>
    <w:rsid w:val="00FA36EA"/>
    <w:rsid w:val="00FD1EF6"/>
    <w:rsid w:val="00FE5F70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eadhunter-my.sharepoint.com/personal/e_ilyushina_pyn_ru/Documents/&#1056;&#1072;&#1073;&#1086;&#1095;&#1080;&#1081;%20&#1089;&#1090;&#1086;&#1083;/&#1042;&#1072;&#1082;&#1072;&#1085;&#1089;&#1080;&#1080;%20&#1072;&#1087;&#1088;&#1077;&#1083;&#1100;%202023/&#1042;&#1099;&#1075;&#1088;&#1091;&#1079;&#1082;&#1072;%20&#1089;%20&#1076;&#1072;&#1085;&#1085;&#1099;&#1084;&#1080;%20&#1087;&#1086;%20&#1074;&#1072;&#1082;&#1072;&#1085;&#1089;&#1080;&#1103;&#1084;%20&#1080;%20&#1088;&#1077;&#1079;&#1102;&#1084;&#1077;_&#1072;&#1087;&#1088;&#1077;&#1083;&#1100;23_N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100" b="1" i="0" baseline="0">
                <a:effectLst/>
              </a:rPr>
              <a:t>Динамика вакансий: </a:t>
            </a:r>
            <a:endParaRPr lang="ru-RU" sz="1100">
              <a:effectLst/>
            </a:endParaRPr>
          </a:p>
          <a:p>
            <a:pPr>
              <a:defRPr/>
            </a:pPr>
            <a:r>
              <a:rPr lang="ru-RU" sz="1100" b="1" i="0" baseline="0">
                <a:effectLst/>
              </a:rPr>
              <a:t>апрель 2023 года по сравнению с мартом 2023 года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415737095363079E-2"/>
          <c:y val="0.14712244109694866"/>
          <c:w val="0.87360056555430576"/>
          <c:h val="0.8142526071842409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Чукотский АО</c:v>
                </c:pt>
                <c:pt idx="1">
                  <c:v>Еврейская АО</c:v>
                </c:pt>
                <c:pt idx="2">
                  <c:v>Амурская область</c:v>
                </c:pt>
                <c:pt idx="3">
                  <c:v>Республика Саха (Якутия)</c:v>
                </c:pt>
                <c:pt idx="4">
                  <c:v>Республика Бурятия</c:v>
                </c:pt>
                <c:pt idx="5">
                  <c:v>Камчатский край</c:v>
                </c:pt>
                <c:pt idx="6">
                  <c:v>Забайкальский край</c:v>
                </c:pt>
                <c:pt idx="7">
                  <c:v>Приморский край</c:v>
                </c:pt>
                <c:pt idx="8">
                  <c:v>Хабаровский край</c:v>
                </c:pt>
                <c:pt idx="9">
                  <c:v>Сахалинская область</c:v>
                </c:pt>
                <c:pt idx="10">
                  <c:v>Магаданская область</c:v>
                </c:pt>
                <c:pt idx="12">
                  <c:v>Россия</c:v>
                </c:pt>
                <c:pt idx="13">
                  <c:v>Дальневосточный ФО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>
                  <c:v>-0.20832999999999899</c:v>
                </c:pt>
                <c:pt idx="1">
                  <c:v>3.0079999999999898E-2</c:v>
                </c:pt>
                <c:pt idx="2">
                  <c:v>6.0580000000000002E-2</c:v>
                </c:pt>
                <c:pt idx="3">
                  <c:v>7.9240000000000005E-2</c:v>
                </c:pt>
                <c:pt idx="4">
                  <c:v>8.9950000000000002E-2</c:v>
                </c:pt>
                <c:pt idx="5">
                  <c:v>9.7519999999999898E-2</c:v>
                </c:pt>
                <c:pt idx="6">
                  <c:v>9.9159999999999901E-2</c:v>
                </c:pt>
                <c:pt idx="7">
                  <c:v>0.10213</c:v>
                </c:pt>
                <c:pt idx="8">
                  <c:v>0.126</c:v>
                </c:pt>
                <c:pt idx="9">
                  <c:v>0.12723999999999899</c:v>
                </c:pt>
                <c:pt idx="10">
                  <c:v>0.17899000000000001</c:v>
                </c:pt>
                <c:pt idx="12">
                  <c:v>0.10092</c:v>
                </c:pt>
                <c:pt idx="13">
                  <c:v>0.10197000000000001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98-4D62-B87B-5BC3E21719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9"/>
        <c:overlap val="-27"/>
        <c:axId val="784550639"/>
        <c:axId val="785063391"/>
      </c:barChart>
      <c:catAx>
        <c:axId val="784550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85063391"/>
        <c:crosses val="autoZero"/>
        <c:auto val="1"/>
        <c:lblAlgn val="ctr"/>
        <c:lblOffset val="100"/>
        <c:noMultiLvlLbl val="0"/>
      </c:catAx>
      <c:valAx>
        <c:axId val="785063391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84550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6</cp:revision>
  <dcterms:created xsi:type="dcterms:W3CDTF">2023-05-05T03:14:00Z</dcterms:created>
  <dcterms:modified xsi:type="dcterms:W3CDTF">2023-05-10T02:38:00Z</dcterms:modified>
</cp:coreProperties>
</file>